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B7" w:rsidRPr="00097EB7" w:rsidRDefault="009279CA" w:rsidP="00097EB7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Klauzula informacyjna</w:t>
      </w:r>
      <w:r w:rsidR="00097EB7" w:rsidRPr="00097EB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przy zawieraniu umowy o pracę</w:t>
      </w:r>
    </w:p>
    <w:p w:rsidR="00097EB7" w:rsidRPr="00097EB7" w:rsidRDefault="00097EB7" w:rsidP="00097EB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097EB7">
        <w:rPr>
          <w:rFonts w:ascii="Calibri" w:eastAsia="Times New Roman" w:hAnsi="Calibri" w:cs="Calibri"/>
          <w:sz w:val="20"/>
          <w:szCs w:val="18"/>
          <w:lang w:eastAsia="pl-PL"/>
        </w:rPr>
        <w:t>Zgodnie z art. 13 ust. 1 i 2 ogólnego rozporządzenia o ochronie danych osobowych z dnia 27 kwietnia 2016 r. (RODO) przyjmuję do wiadomości, że:</w:t>
      </w:r>
    </w:p>
    <w:p w:rsidR="009279CA" w:rsidRPr="009279CA" w:rsidRDefault="009279CA" w:rsidP="00097EB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18"/>
          <w:lang w:eastAsia="pl-PL"/>
        </w:rPr>
        <w:t xml:space="preserve">administratorem zbieranych danych w </w:t>
      </w:r>
      <w:bookmarkStart w:id="0" w:name="_Hlk17092473"/>
      <w:r>
        <w:rPr>
          <w:rFonts w:cstheme="minorHAnsi"/>
          <w:sz w:val="20"/>
          <w:szCs w:val="20"/>
        </w:rPr>
        <w:t xml:space="preserve">Miejskiej Bibliotece Publicznej </w:t>
      </w:r>
      <w:bookmarkStart w:id="1" w:name="_Hlk17092396"/>
      <w:r>
        <w:rPr>
          <w:rFonts w:cstheme="minorHAnsi"/>
          <w:sz w:val="20"/>
          <w:szCs w:val="20"/>
        </w:rPr>
        <w:t>im. Adama Tomaszewskiego</w:t>
      </w:r>
      <w:bookmarkEnd w:id="1"/>
      <w:r>
        <w:rPr>
          <w:rFonts w:cstheme="minorHAnsi"/>
          <w:sz w:val="20"/>
          <w:szCs w:val="20"/>
        </w:rPr>
        <w:t xml:space="preserve"> w Kościanie</w:t>
      </w:r>
      <w:bookmarkEnd w:id="0"/>
      <w:r>
        <w:rPr>
          <w:rFonts w:eastAsia="Times New Roman" w:cstheme="minorHAnsi"/>
          <w:sz w:val="20"/>
          <w:szCs w:val="20"/>
          <w:lang w:eastAsia="pl-PL"/>
        </w:rPr>
        <w:t xml:space="preserve">  jest: </w:t>
      </w:r>
      <w:bookmarkStart w:id="2" w:name="_Hlk17092522"/>
      <w:r>
        <w:rPr>
          <w:rFonts w:eastAsia="Times New Roman" w:cstheme="minorHAnsi"/>
          <w:sz w:val="20"/>
          <w:szCs w:val="20"/>
          <w:lang w:eastAsia="pl-PL"/>
        </w:rPr>
        <w:t xml:space="preserve">Dyrektor </w:t>
      </w:r>
      <w:bookmarkStart w:id="3" w:name="_Hlk17092439"/>
      <w:r>
        <w:rPr>
          <w:rFonts w:eastAsia="Times New Roman" w:cstheme="minorHAnsi"/>
          <w:sz w:val="20"/>
          <w:szCs w:val="20"/>
          <w:lang w:eastAsia="pl-PL"/>
        </w:rPr>
        <w:t xml:space="preserve">Miejskiej Biblioteki Publicznej </w:t>
      </w:r>
      <w:r>
        <w:rPr>
          <w:rFonts w:cstheme="minorHAnsi"/>
          <w:sz w:val="20"/>
          <w:szCs w:val="20"/>
        </w:rPr>
        <w:t>im. Adama Tomaszewskiego</w:t>
      </w:r>
      <w:r>
        <w:rPr>
          <w:rFonts w:eastAsia="Times New Roman" w:cstheme="minorHAnsi"/>
          <w:sz w:val="20"/>
          <w:szCs w:val="20"/>
          <w:lang w:eastAsia="pl-PL"/>
        </w:rPr>
        <w:t xml:space="preserve"> w Kościanie</w:t>
      </w:r>
      <w:bookmarkEnd w:id="2"/>
      <w:bookmarkEnd w:id="3"/>
      <w:r>
        <w:rPr>
          <w:rFonts w:eastAsia="Times New Roman" w:cstheme="minorHAnsi"/>
          <w:sz w:val="20"/>
          <w:szCs w:val="20"/>
          <w:lang w:eastAsia="pl-PL"/>
        </w:rPr>
        <w:t xml:space="preserve"> , ul. Wrocławska 28</w:t>
      </w:r>
      <w:r w:rsidR="00397AE4">
        <w:rPr>
          <w:rFonts w:eastAsia="Times New Roman" w:cstheme="minorHAnsi"/>
          <w:sz w:val="20"/>
          <w:szCs w:val="20"/>
          <w:lang w:eastAsia="pl-PL"/>
        </w:rPr>
        <w:t>b</w:t>
      </w:r>
      <w:bookmarkStart w:id="4" w:name="_GoBack"/>
      <w:bookmarkEnd w:id="4"/>
      <w:r>
        <w:rPr>
          <w:rFonts w:eastAsia="Times New Roman" w:cstheme="minorHAnsi"/>
          <w:sz w:val="20"/>
          <w:szCs w:val="20"/>
          <w:lang w:eastAsia="pl-PL"/>
        </w:rPr>
        <w:t xml:space="preserve">  , 64-000 Kościan,</w:t>
      </w:r>
    </w:p>
    <w:p w:rsidR="00097EB7" w:rsidRPr="00097EB7" w:rsidRDefault="00097EB7" w:rsidP="00097EB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97EB7">
        <w:rPr>
          <w:rFonts w:ascii="Calibri" w:eastAsia="Times New Roman" w:hAnsi="Calibri" w:cs="Calibri"/>
          <w:sz w:val="20"/>
          <w:szCs w:val="20"/>
          <w:lang w:eastAsia="pl-PL"/>
        </w:rPr>
        <w:t xml:space="preserve">dane przetwarzane będą na podstawie art. 6 ust. 1 lit. c) RODO tj. </w:t>
      </w:r>
      <w:r w:rsidRPr="00097EB7">
        <w:rPr>
          <w:rFonts w:ascii="Calibri" w:eastAsia="Times New Roman" w:hAnsi="Calibri" w:cs="Calibri"/>
          <w:bCs/>
          <w:sz w:val="20"/>
          <w:szCs w:val="20"/>
          <w:lang w:eastAsia="pl-PL"/>
        </w:rPr>
        <w:t>przetwarzanie jest niezbędne do wypełnienia obowiązku prawnego ciążącego na administratorze;</w:t>
      </w:r>
    </w:p>
    <w:p w:rsidR="00097EB7" w:rsidRPr="00097EB7" w:rsidRDefault="00097EB7" w:rsidP="00097EB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97EB7">
        <w:rPr>
          <w:rFonts w:ascii="Calibri" w:eastAsia="Times New Roman" w:hAnsi="Calibri" w:cs="Calibri"/>
          <w:sz w:val="20"/>
          <w:szCs w:val="20"/>
          <w:lang w:eastAsia="pl-PL"/>
        </w:rPr>
        <w:t>podanie danych jest obowiązkiem ustawowym, a konsekwencją niepodania danych jest brak możliwości zatrudnienia,</w:t>
      </w:r>
    </w:p>
    <w:p w:rsidR="00097EB7" w:rsidRPr="00097EB7" w:rsidRDefault="00097EB7" w:rsidP="00097EB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97EB7">
        <w:rPr>
          <w:rFonts w:ascii="Calibri" w:eastAsia="Times New Roman" w:hAnsi="Calibri" w:cs="Calibri"/>
          <w:sz w:val="20"/>
          <w:szCs w:val="20"/>
          <w:lang w:eastAsia="pl-PL"/>
        </w:rPr>
        <w:t>celami przetwarzania danych są: prowadzenie dokumentacji pracowniczej, rozliczenia wynagrodzeń oraz prowadzenie dokumentacji ubezpieczeń społecznych,</w:t>
      </w:r>
    </w:p>
    <w:p w:rsidR="00097EB7" w:rsidRPr="00097EB7" w:rsidRDefault="00097EB7" w:rsidP="00097EB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97EB7">
        <w:rPr>
          <w:rFonts w:ascii="Calibri" w:eastAsia="Times New Roman" w:hAnsi="Calibri" w:cs="Calibri"/>
          <w:sz w:val="20"/>
          <w:szCs w:val="20"/>
          <w:lang w:eastAsia="pl-PL"/>
        </w:rPr>
        <w:t>odbiorcami danych mogą być podmioty przetwarzające dane na zlecenie administratora (m.in. firmy IT, kancelarie prawne, itp.),</w:t>
      </w:r>
    </w:p>
    <w:p w:rsidR="00097EB7" w:rsidRPr="00097EB7" w:rsidRDefault="00097EB7" w:rsidP="00097EB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97EB7">
        <w:rPr>
          <w:rFonts w:ascii="Calibri" w:eastAsia="Times New Roman" w:hAnsi="Calibri" w:cs="Calibri"/>
          <w:sz w:val="20"/>
          <w:szCs w:val="20"/>
          <w:lang w:eastAsia="pl-PL"/>
        </w:rPr>
        <w:t xml:space="preserve">dane przechowywane będą przez okres ustalany odrębnie dla każdego celu przez administratora, na podstawie kategorii archiwalnej akt, </w:t>
      </w:r>
    </w:p>
    <w:p w:rsidR="00097EB7" w:rsidRPr="00097EB7" w:rsidRDefault="00097EB7" w:rsidP="00097EB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97EB7">
        <w:rPr>
          <w:rFonts w:ascii="Calibri" w:eastAsia="Times New Roman" w:hAnsi="Calibri" w:cs="Calibri"/>
          <w:sz w:val="20"/>
          <w:szCs w:val="20"/>
          <w:lang w:eastAsia="pl-PL"/>
        </w:rPr>
        <w:t>w oparciu o przetwarzane dane nie będzie miało miejsca zautomatyzowane podejmowanie decyzji ani profilowanie,</w:t>
      </w:r>
    </w:p>
    <w:p w:rsidR="00097EB7" w:rsidRPr="00097EB7" w:rsidRDefault="00097EB7" w:rsidP="00097EB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16"/>
          <w:szCs w:val="18"/>
          <w:lang w:eastAsia="pl-PL"/>
        </w:rPr>
      </w:pPr>
      <w:r w:rsidRPr="00097EB7">
        <w:rPr>
          <w:rFonts w:ascii="Calibri" w:eastAsia="Times New Roman" w:hAnsi="Calibri" w:cs="Calibri"/>
          <w:sz w:val="20"/>
          <w:szCs w:val="20"/>
          <w:lang w:eastAsia="pl-PL"/>
        </w:rPr>
        <w:t>przysługuje mi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RODO,</w:t>
      </w:r>
    </w:p>
    <w:p w:rsidR="00097EB7" w:rsidRPr="00097EB7" w:rsidRDefault="00097EB7" w:rsidP="00097EB7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16"/>
          <w:szCs w:val="18"/>
          <w:lang w:eastAsia="pl-PL"/>
        </w:rPr>
      </w:pPr>
      <w:r w:rsidRPr="00097EB7">
        <w:rPr>
          <w:rFonts w:ascii="Calibri" w:eastAsia="Times New Roman" w:hAnsi="Calibri" w:cs="Calibri"/>
          <w:sz w:val="20"/>
          <w:szCs w:val="18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</w:t>
      </w:r>
      <w:r w:rsidRPr="00097EB7">
        <w:rPr>
          <w:rFonts w:ascii="Calibri" w:hAnsi="Calibri" w:cs="Calibri"/>
          <w:lang w:eastAsia="pl-PL"/>
        </w:rPr>
        <w:t xml:space="preserve"> </w:t>
      </w:r>
      <w:r w:rsidRPr="009279CA">
        <w:rPr>
          <w:rFonts w:ascii="Calibri" w:hAnsi="Calibri" w:cs="Calibri"/>
          <w:sz w:val="20"/>
          <w:szCs w:val="20"/>
          <w:lang w:eastAsia="pl-PL"/>
        </w:rPr>
        <w:t>szymon.slusarek@koscian.eu</w:t>
      </w:r>
    </w:p>
    <w:p w:rsidR="00F132FE" w:rsidRDefault="00F132FE"/>
    <w:sectPr w:rsidR="00F1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7"/>
    <w:rsid w:val="00097EB7"/>
    <w:rsid w:val="00397AE4"/>
    <w:rsid w:val="009279CA"/>
    <w:rsid w:val="00F1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12EE"/>
  <w15:chartTrackingRefBased/>
  <w15:docId w15:val="{F1B4B620-2EC0-4CC8-9A4A-BCA34CFE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Szymon Ślusarek</cp:lastModifiedBy>
  <cp:revision>5</cp:revision>
  <dcterms:created xsi:type="dcterms:W3CDTF">2019-05-12T14:19:00Z</dcterms:created>
  <dcterms:modified xsi:type="dcterms:W3CDTF">2019-08-20T08:06:00Z</dcterms:modified>
</cp:coreProperties>
</file>